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48" w:rsidRPr="00C23B5A" w:rsidRDefault="00607C48" w:rsidP="00607C4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23B5A">
        <w:rPr>
          <w:rFonts w:asciiTheme="minorHAnsi" w:hAnsiTheme="minorHAnsi" w:cstheme="minorHAnsi"/>
          <w:b/>
          <w:sz w:val="22"/>
          <w:szCs w:val="22"/>
        </w:rPr>
        <w:t xml:space="preserve">CONVOCATÓRIA UPF 2017 – PROGRAMA DE INTERCÂMBIO ACADÊMICO </w:t>
      </w:r>
    </w:p>
    <w:p w:rsidR="00607C48" w:rsidRPr="00C23B5A" w:rsidRDefault="00607C48" w:rsidP="00607C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>A Universidade de Passo Fundo</w:t>
      </w:r>
      <w:r w:rsidR="00C23B5A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C23B5A" w:rsidRPr="00C23B5A">
          <w:rPr>
            <w:rStyle w:val="Hipervnculo"/>
            <w:rFonts w:asciiTheme="minorHAnsi" w:hAnsiTheme="minorHAnsi" w:cstheme="minorHAnsi"/>
            <w:sz w:val="22"/>
            <w:szCs w:val="22"/>
          </w:rPr>
          <w:t>www.upf.br</w:t>
        </w:r>
      </w:hyperlink>
      <w:r w:rsidRPr="00C23B5A">
        <w:rPr>
          <w:rFonts w:asciiTheme="minorHAnsi" w:hAnsiTheme="minorHAnsi" w:cstheme="minorHAnsi"/>
          <w:sz w:val="22"/>
          <w:szCs w:val="22"/>
        </w:rPr>
        <w:t>, através da Assessoria para Assuntos Internacionais e Interinstitucionais, informa que estão abertas as inscrições para alunos estrangeiros cursarem o 1º semestre (fevereiro a julho) de 2017 na Instituição.</w:t>
      </w:r>
    </w:p>
    <w:p w:rsidR="00607C48" w:rsidRPr="00C23B5A" w:rsidRDefault="00607C48" w:rsidP="00607C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>UPF é uma das principais instituições de ensino superior do Brasil, onde se pode encontrar:</w:t>
      </w:r>
    </w:p>
    <w:p w:rsidR="00607C48" w:rsidRPr="00C23B5A" w:rsidRDefault="00607C48" w:rsidP="00C23B5A">
      <w:pPr>
        <w:numPr>
          <w:ilvl w:val="1"/>
          <w:numId w:val="3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 xml:space="preserve">Mais de 20 mil alunos. </w:t>
      </w:r>
    </w:p>
    <w:p w:rsidR="00607C48" w:rsidRPr="00C23B5A" w:rsidRDefault="00607C48" w:rsidP="00C23B5A">
      <w:pPr>
        <w:numPr>
          <w:ilvl w:val="1"/>
          <w:numId w:val="3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 xml:space="preserve">12 unidades de ensino e </w:t>
      </w:r>
      <w:proofErr w:type="gramStart"/>
      <w:r w:rsidRPr="00C23B5A">
        <w:rPr>
          <w:rFonts w:asciiTheme="minorHAnsi" w:hAnsiTheme="minorHAnsi" w:cstheme="minorHAnsi"/>
          <w:sz w:val="22"/>
          <w:szCs w:val="22"/>
        </w:rPr>
        <w:t>9</w:t>
      </w:r>
      <w:proofErr w:type="gramEnd"/>
      <w:r w:rsidRPr="00C23B5A">
        <w:rPr>
          <w:rFonts w:asciiTheme="minorHAnsi" w:hAnsiTheme="minorHAnsi" w:cstheme="minorHAnsi"/>
          <w:sz w:val="22"/>
          <w:szCs w:val="22"/>
        </w:rPr>
        <w:t xml:space="preserve"> </w:t>
      </w:r>
      <w:r w:rsidRPr="00C23B5A">
        <w:rPr>
          <w:rFonts w:asciiTheme="minorHAnsi" w:hAnsiTheme="minorHAnsi" w:cstheme="minorHAnsi"/>
          <w:i/>
          <w:sz w:val="22"/>
          <w:szCs w:val="22"/>
        </w:rPr>
        <w:t>campi</w:t>
      </w:r>
      <w:r w:rsidRPr="00C23B5A">
        <w:rPr>
          <w:rFonts w:asciiTheme="minorHAnsi" w:hAnsiTheme="minorHAnsi" w:cstheme="minorHAnsi"/>
          <w:sz w:val="22"/>
          <w:szCs w:val="22"/>
        </w:rPr>
        <w:t xml:space="preserve"> instalados em passo Fundo e na região norte.</w:t>
      </w:r>
    </w:p>
    <w:p w:rsidR="00607C48" w:rsidRPr="00C23B5A" w:rsidRDefault="00607C48" w:rsidP="00C23B5A">
      <w:pPr>
        <w:numPr>
          <w:ilvl w:val="1"/>
          <w:numId w:val="3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>Infraestrutura de excelência; 150 clínicas e 300 laboratórios, 23 anfiteatros e auditórios, 10 bibliotecas, 174 salas de ensino prático experimental, museus, ginásios poliesportivos, zoológico e uma ampla área verde.</w:t>
      </w:r>
    </w:p>
    <w:p w:rsidR="00607C48" w:rsidRPr="00C23B5A" w:rsidRDefault="00607C48" w:rsidP="00C23B5A">
      <w:pPr>
        <w:numPr>
          <w:ilvl w:val="1"/>
          <w:numId w:val="3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>Rede de bibliotecas com mais de 460 mil livros.</w:t>
      </w:r>
    </w:p>
    <w:p w:rsidR="00607C48" w:rsidRPr="00C23B5A" w:rsidRDefault="00607C48" w:rsidP="00C23B5A">
      <w:pPr>
        <w:numPr>
          <w:ilvl w:val="1"/>
          <w:numId w:val="3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>61 cursos de graduação em andamento.</w:t>
      </w:r>
    </w:p>
    <w:p w:rsidR="00607C48" w:rsidRPr="00C23B5A" w:rsidRDefault="00607C48" w:rsidP="00C23B5A">
      <w:pPr>
        <w:numPr>
          <w:ilvl w:val="1"/>
          <w:numId w:val="3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 xml:space="preserve">Mais de 45 cursos de especialização em andamento, 14 mestrados, </w:t>
      </w:r>
      <w:proofErr w:type="gramStart"/>
      <w:r w:rsidRPr="00C23B5A">
        <w:rPr>
          <w:rFonts w:asciiTheme="minorHAnsi" w:hAnsiTheme="minorHAnsi" w:cstheme="minorHAnsi"/>
          <w:sz w:val="22"/>
          <w:szCs w:val="22"/>
        </w:rPr>
        <w:t>4</w:t>
      </w:r>
      <w:proofErr w:type="gramEnd"/>
      <w:r w:rsidRPr="00C23B5A">
        <w:rPr>
          <w:rFonts w:asciiTheme="minorHAnsi" w:hAnsiTheme="minorHAnsi" w:cstheme="minorHAnsi"/>
          <w:sz w:val="22"/>
          <w:szCs w:val="22"/>
        </w:rPr>
        <w:t xml:space="preserve"> doutorados e 10 estágios pós-doutorais.</w:t>
      </w:r>
    </w:p>
    <w:p w:rsidR="00607C48" w:rsidRPr="00C23B5A" w:rsidRDefault="00607C48" w:rsidP="00C23B5A">
      <w:pPr>
        <w:numPr>
          <w:ilvl w:val="1"/>
          <w:numId w:val="3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>Professores com mestrado e doutorado.</w:t>
      </w:r>
    </w:p>
    <w:p w:rsidR="00607C48" w:rsidRPr="00C23B5A" w:rsidRDefault="00607C48" w:rsidP="00C23B5A">
      <w:pPr>
        <w:numPr>
          <w:ilvl w:val="1"/>
          <w:numId w:val="3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>Mais de 286 projetos de pesquisa em andamento, nos quais os alunos podem estar inseridos desde cedo na descoberta de novos conhecimentos.</w:t>
      </w:r>
    </w:p>
    <w:p w:rsidR="00607C48" w:rsidRPr="00C23B5A" w:rsidRDefault="00607C48" w:rsidP="00C23B5A">
      <w:pPr>
        <w:numPr>
          <w:ilvl w:val="1"/>
          <w:numId w:val="3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>Cerca de 500 ações de extensão anuais, que incluem projetos, cursos, eventos e atividades culturais.</w:t>
      </w:r>
    </w:p>
    <w:p w:rsidR="00607C48" w:rsidRPr="00C23B5A" w:rsidRDefault="00607C48" w:rsidP="00C23B5A">
      <w:pPr>
        <w:numPr>
          <w:ilvl w:val="1"/>
          <w:numId w:val="3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>UPF Idiomas – Centro de Línguas Estrangeiras</w:t>
      </w:r>
    </w:p>
    <w:p w:rsidR="00607C48" w:rsidRPr="00C23B5A" w:rsidRDefault="00607C48" w:rsidP="00C23B5A">
      <w:pPr>
        <w:numPr>
          <w:ilvl w:val="1"/>
          <w:numId w:val="3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>Setor de Atenção ao Estudante.</w:t>
      </w:r>
    </w:p>
    <w:p w:rsidR="00607C48" w:rsidRPr="00C23B5A" w:rsidRDefault="00607C48" w:rsidP="00C23B5A">
      <w:pPr>
        <w:numPr>
          <w:ilvl w:val="1"/>
          <w:numId w:val="3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Convênios com instituições estrangeiras.</w:t>
      </w:r>
    </w:p>
    <w:p w:rsidR="00C23B5A" w:rsidRPr="00C23B5A" w:rsidRDefault="00C23B5A" w:rsidP="00C23B5A">
      <w:pPr>
        <w:spacing w:line="360" w:lineRule="auto"/>
        <w:ind w:left="709" w:hanging="283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7C48" w:rsidRPr="00C23B5A" w:rsidRDefault="00607C48" w:rsidP="0010007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23B5A">
        <w:rPr>
          <w:rFonts w:asciiTheme="minorHAnsi" w:hAnsiTheme="minorHAnsi" w:cstheme="minorHAnsi"/>
          <w:b/>
          <w:sz w:val="22"/>
          <w:szCs w:val="22"/>
        </w:rPr>
        <w:t>Procedimentos para inscrições:</w:t>
      </w:r>
    </w:p>
    <w:p w:rsidR="00607C48" w:rsidRPr="00C23B5A" w:rsidRDefault="00607C48" w:rsidP="00607C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 xml:space="preserve">Para inscrever-se, o aluno deverá enviar os documentos listados na sequência, devidamente preenchidos, à Assessoria Internacional, para </w:t>
      </w:r>
      <w:hyperlink r:id="rId9" w:history="1">
        <w:r w:rsidRPr="00C23B5A">
          <w:rPr>
            <w:rStyle w:val="Hipervnculo"/>
            <w:rFonts w:asciiTheme="minorHAnsi" w:hAnsiTheme="minorHAnsi" w:cstheme="minorHAnsi"/>
            <w:sz w:val="22"/>
            <w:szCs w:val="22"/>
          </w:rPr>
          <w:t>aai@upf.br</w:t>
        </w:r>
      </w:hyperlink>
      <w:r w:rsidRPr="00C23B5A">
        <w:rPr>
          <w:rFonts w:asciiTheme="minorHAnsi" w:hAnsiTheme="minorHAnsi" w:cstheme="minorHAnsi"/>
          <w:sz w:val="22"/>
          <w:szCs w:val="22"/>
        </w:rPr>
        <w:t>, até dia 25 de outubro de 2016.</w:t>
      </w:r>
    </w:p>
    <w:p w:rsidR="00607C48" w:rsidRPr="00C23B5A" w:rsidRDefault="00607C48" w:rsidP="00607C4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>Formulário de Solicitação para Intercâmbio/</w:t>
      </w:r>
      <w:proofErr w:type="spellStart"/>
      <w:r w:rsidRPr="00C23B5A">
        <w:rPr>
          <w:rFonts w:asciiTheme="minorHAnsi" w:hAnsiTheme="minorHAnsi" w:cstheme="minorHAnsi"/>
          <w:sz w:val="22"/>
          <w:szCs w:val="22"/>
        </w:rPr>
        <w:t>Application</w:t>
      </w:r>
      <w:proofErr w:type="spellEnd"/>
      <w:r w:rsidRPr="00C23B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3B5A">
        <w:rPr>
          <w:rFonts w:asciiTheme="minorHAnsi" w:hAnsiTheme="minorHAnsi" w:cstheme="minorHAnsi"/>
          <w:sz w:val="22"/>
          <w:szCs w:val="22"/>
        </w:rPr>
        <w:t>Form</w:t>
      </w:r>
      <w:proofErr w:type="spellEnd"/>
      <w:r w:rsidRPr="00C23B5A">
        <w:rPr>
          <w:rFonts w:asciiTheme="minorHAnsi" w:hAnsiTheme="minorHAnsi" w:cstheme="minorHAnsi"/>
          <w:sz w:val="22"/>
          <w:szCs w:val="22"/>
        </w:rPr>
        <w:t>*.</w:t>
      </w:r>
    </w:p>
    <w:p w:rsidR="00607C48" w:rsidRPr="00C23B5A" w:rsidRDefault="00607C48" w:rsidP="00607C4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 xml:space="preserve">Plano de Estudos/Learning </w:t>
      </w:r>
      <w:proofErr w:type="spellStart"/>
      <w:r w:rsidRPr="00C23B5A">
        <w:rPr>
          <w:rFonts w:asciiTheme="minorHAnsi" w:hAnsiTheme="minorHAnsi" w:cstheme="minorHAnsi"/>
          <w:sz w:val="22"/>
          <w:szCs w:val="22"/>
        </w:rPr>
        <w:t>Agreement</w:t>
      </w:r>
      <w:proofErr w:type="spellEnd"/>
      <w:r w:rsidRPr="00C23B5A">
        <w:rPr>
          <w:rFonts w:asciiTheme="minorHAnsi" w:hAnsiTheme="minorHAnsi" w:cstheme="minorHAnsi"/>
          <w:sz w:val="22"/>
          <w:szCs w:val="22"/>
        </w:rPr>
        <w:t>*.</w:t>
      </w:r>
    </w:p>
    <w:p w:rsidR="00607C48" w:rsidRPr="00C23B5A" w:rsidRDefault="00607C48" w:rsidP="00607C4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>Boletim Acadêmico.</w:t>
      </w:r>
    </w:p>
    <w:p w:rsidR="00607C48" w:rsidRPr="00C23B5A" w:rsidRDefault="00607C48" w:rsidP="00607C4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>Cópia do Passaporte e DNI.</w:t>
      </w:r>
    </w:p>
    <w:p w:rsidR="00607C48" w:rsidRPr="00C23B5A" w:rsidRDefault="00607C48" w:rsidP="00607C4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>Carta de apresentação emitida pela instituição de origem.</w:t>
      </w:r>
    </w:p>
    <w:p w:rsidR="00607C48" w:rsidRPr="00C23B5A" w:rsidRDefault="00607C48" w:rsidP="00607C4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>Carta de motivação do acadêmico para participar do programa de intercâmbio.</w:t>
      </w:r>
    </w:p>
    <w:p w:rsidR="00607C48" w:rsidRPr="00C23B5A" w:rsidRDefault="00607C48" w:rsidP="00607C48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>O Seguro Saúde com cobertura internacional deverá ser apresentado ao chegar à UPF.</w:t>
      </w:r>
    </w:p>
    <w:p w:rsidR="00607C48" w:rsidRPr="00C23B5A" w:rsidRDefault="00607C48" w:rsidP="0010007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23B5A">
        <w:rPr>
          <w:rFonts w:asciiTheme="minorHAnsi" w:hAnsiTheme="minorHAnsi" w:cstheme="minorHAnsi"/>
          <w:sz w:val="22"/>
          <w:szCs w:val="22"/>
        </w:rPr>
        <w:t>*Formulários disponíveis em:</w:t>
      </w:r>
      <w:r w:rsidR="00C23B5A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B42986" w:rsidRPr="00B42986">
          <w:rPr>
            <w:rStyle w:val="Hipervnculo"/>
            <w:sz w:val="20"/>
          </w:rPr>
          <w:t>http://www.upf.br/intercambios/aluno-estrangeiro/english/admission</w:t>
        </w:r>
      </w:hyperlink>
      <w:proofErr w:type="gramStart"/>
      <w:r w:rsidR="00B42986">
        <w:t xml:space="preserve"> </w:t>
      </w:r>
      <w:r w:rsidRPr="00C23B5A">
        <w:rPr>
          <w:rFonts w:asciiTheme="minorHAnsi" w:hAnsiTheme="minorHAnsi" w:cstheme="minorHAnsi"/>
          <w:sz w:val="20"/>
          <w:szCs w:val="22"/>
        </w:rPr>
        <w:t xml:space="preserve"> </w:t>
      </w:r>
      <w:proofErr w:type="gramEnd"/>
      <w:r w:rsidRPr="00A178E5">
        <w:rPr>
          <w:rFonts w:asciiTheme="minorHAnsi" w:hAnsiTheme="minorHAnsi" w:cstheme="minorHAnsi"/>
          <w:sz w:val="22"/>
          <w:szCs w:val="22"/>
          <w:lang w:val="es-AR"/>
        </w:rPr>
        <w:br w:type="page"/>
      </w:r>
    </w:p>
    <w:p w:rsidR="00607C48" w:rsidRPr="00C23B5A" w:rsidRDefault="00607C48" w:rsidP="00607C4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b/>
          <w:sz w:val="22"/>
          <w:szCs w:val="22"/>
          <w:lang w:val="en-US"/>
        </w:rPr>
        <w:lastRenderedPageBreak/>
        <w:t xml:space="preserve">UPF 2017 CALL - STUDENT MOBILITY PROGRAM </w:t>
      </w:r>
    </w:p>
    <w:p w:rsidR="00607C48" w:rsidRPr="00C23B5A" w:rsidRDefault="00607C48" w:rsidP="00607C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>The University of Passo Fundo</w:t>
      </w:r>
      <w:r w:rsidR="00541F3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1" w:history="1">
        <w:r w:rsidR="00541F32" w:rsidRPr="00C23B5A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www.upf.br</w:t>
        </w:r>
      </w:hyperlink>
      <w:r w:rsidRPr="00C23B5A">
        <w:rPr>
          <w:rFonts w:asciiTheme="minorHAnsi" w:hAnsiTheme="minorHAnsi" w:cstheme="minorHAnsi"/>
          <w:sz w:val="22"/>
          <w:szCs w:val="22"/>
          <w:lang w:val="en-US"/>
        </w:rPr>
        <w:t>, through its International Office, informs that the application period for students from partner universities to study at UPF during the first semester of 2017 (</w:t>
      </w:r>
      <w:r w:rsidR="0010007A">
        <w:rPr>
          <w:rFonts w:asciiTheme="minorHAnsi" w:hAnsiTheme="minorHAnsi" w:cstheme="minorHAnsi"/>
          <w:sz w:val="22"/>
          <w:szCs w:val="22"/>
          <w:lang w:val="en-US"/>
        </w:rPr>
        <w:t>Februar</w:t>
      </w:r>
      <w:r w:rsidRPr="00C23B5A">
        <w:rPr>
          <w:rFonts w:asciiTheme="minorHAnsi" w:hAnsiTheme="minorHAnsi" w:cstheme="minorHAnsi"/>
          <w:sz w:val="22"/>
          <w:szCs w:val="22"/>
          <w:lang w:val="en-US"/>
        </w:rPr>
        <w:t>y-July) is open.</w:t>
      </w:r>
    </w:p>
    <w:p w:rsidR="00607C48" w:rsidRPr="00C23B5A" w:rsidRDefault="00607C48" w:rsidP="00607C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>UPF is one of the most important Institutions of Higher Education in Brazil, where it is possible to find:</w:t>
      </w:r>
    </w:p>
    <w:p w:rsidR="00607C48" w:rsidRPr="00C23B5A" w:rsidRDefault="00607C48" w:rsidP="00541F32">
      <w:pPr>
        <w:numPr>
          <w:ilvl w:val="1"/>
          <w:numId w:val="4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>More than 20 thousand students.</w:t>
      </w:r>
    </w:p>
    <w:p w:rsidR="00607C48" w:rsidRPr="00C23B5A" w:rsidRDefault="00607C48" w:rsidP="00541F32">
      <w:pPr>
        <w:numPr>
          <w:ilvl w:val="1"/>
          <w:numId w:val="4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 xml:space="preserve">12 teaching units and 9 </w:t>
      </w:r>
      <w:r w:rsidRPr="00C23B5A">
        <w:rPr>
          <w:rFonts w:asciiTheme="minorHAnsi" w:hAnsiTheme="minorHAnsi" w:cstheme="minorHAnsi"/>
          <w:i/>
          <w:sz w:val="22"/>
          <w:szCs w:val="22"/>
          <w:lang w:val="en-US"/>
        </w:rPr>
        <w:t>campi</w:t>
      </w:r>
      <w:r w:rsidRPr="00C23B5A">
        <w:rPr>
          <w:rFonts w:asciiTheme="minorHAnsi" w:hAnsiTheme="minorHAnsi" w:cstheme="minorHAnsi"/>
          <w:sz w:val="22"/>
          <w:szCs w:val="22"/>
          <w:lang w:val="en-US"/>
        </w:rPr>
        <w:t xml:space="preserve"> in the north of the state.</w:t>
      </w:r>
    </w:p>
    <w:p w:rsidR="00607C48" w:rsidRPr="00C23B5A" w:rsidRDefault="00607C48" w:rsidP="00541F32">
      <w:pPr>
        <w:numPr>
          <w:ilvl w:val="1"/>
          <w:numId w:val="4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>Great infrastructure; more than  150 clinics and 300 labs, 23 amphitheaters and auditorium, 10 libraries, 174 classrooms for practical and experimental teaching, museums, sports gymnasium, zoo and a wide green open area.</w:t>
      </w:r>
    </w:p>
    <w:p w:rsidR="00607C48" w:rsidRPr="00C23B5A" w:rsidRDefault="00607C48" w:rsidP="00541F32">
      <w:pPr>
        <w:numPr>
          <w:ilvl w:val="1"/>
          <w:numId w:val="4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>Libraries with more than 460 thousand books.</w:t>
      </w:r>
    </w:p>
    <w:p w:rsidR="00607C48" w:rsidRPr="00C23B5A" w:rsidRDefault="00607C48" w:rsidP="00541F32">
      <w:pPr>
        <w:numPr>
          <w:ilvl w:val="1"/>
          <w:numId w:val="4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 xml:space="preserve">61 undergraduation courses </w:t>
      </w:r>
    </w:p>
    <w:p w:rsidR="00607C48" w:rsidRPr="00C23B5A" w:rsidRDefault="00607C48" w:rsidP="00541F32">
      <w:pPr>
        <w:numPr>
          <w:ilvl w:val="1"/>
          <w:numId w:val="4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 xml:space="preserve">More than 45 courses of specialization, 14 masters, 4 doctorates and 10 </w:t>
      </w:r>
    </w:p>
    <w:p w:rsidR="00607C48" w:rsidRPr="00C23B5A" w:rsidRDefault="00607C48" w:rsidP="00541F32">
      <w:pPr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 w:rsidRPr="00C23B5A">
        <w:rPr>
          <w:rFonts w:asciiTheme="minorHAnsi" w:hAnsiTheme="minorHAnsi" w:cstheme="minorHAnsi"/>
          <w:sz w:val="22"/>
          <w:szCs w:val="22"/>
        </w:rPr>
        <w:t>post</w:t>
      </w:r>
      <w:proofErr w:type="gramEnd"/>
      <w:r w:rsidRPr="00C23B5A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C23B5A">
        <w:rPr>
          <w:rFonts w:asciiTheme="minorHAnsi" w:hAnsiTheme="minorHAnsi" w:cstheme="minorHAnsi"/>
          <w:sz w:val="22"/>
          <w:szCs w:val="22"/>
        </w:rPr>
        <w:t>doctoral</w:t>
      </w:r>
      <w:proofErr w:type="spellEnd"/>
      <w:r w:rsidRPr="00C23B5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23B5A">
        <w:rPr>
          <w:rFonts w:asciiTheme="minorHAnsi" w:hAnsiTheme="minorHAnsi" w:cstheme="minorHAnsi"/>
          <w:sz w:val="22"/>
          <w:szCs w:val="22"/>
        </w:rPr>
        <w:t>program</w:t>
      </w:r>
      <w:proofErr w:type="spellEnd"/>
      <w:r w:rsidRPr="00C23B5A">
        <w:rPr>
          <w:rFonts w:asciiTheme="minorHAnsi" w:hAnsiTheme="minorHAnsi" w:cstheme="minorHAnsi"/>
          <w:sz w:val="22"/>
          <w:szCs w:val="22"/>
        </w:rPr>
        <w:t>.</w:t>
      </w:r>
    </w:p>
    <w:p w:rsidR="00607C48" w:rsidRPr="00C23B5A" w:rsidRDefault="00607C48" w:rsidP="00541F32">
      <w:pPr>
        <w:numPr>
          <w:ilvl w:val="1"/>
          <w:numId w:val="4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>Professors with master and doctorate</w:t>
      </w:r>
      <w:r w:rsidR="00541F3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Pr="00C23B5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607C48" w:rsidRPr="00C23B5A" w:rsidRDefault="00607C48" w:rsidP="00541F32">
      <w:pPr>
        <w:numPr>
          <w:ilvl w:val="1"/>
          <w:numId w:val="4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>More than 286 research projects, in which students are able to start from the very beginning to search for knowledge.</w:t>
      </w:r>
    </w:p>
    <w:p w:rsidR="00607C48" w:rsidRPr="00C23B5A" w:rsidRDefault="00607C48" w:rsidP="00541F32">
      <w:pPr>
        <w:numPr>
          <w:ilvl w:val="1"/>
          <w:numId w:val="4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>About 500 extension actions every year, which include projects, courses, events and cultural activities.</w:t>
      </w:r>
    </w:p>
    <w:p w:rsidR="00607C48" w:rsidRPr="00C23B5A" w:rsidRDefault="00607C48" w:rsidP="00541F32">
      <w:pPr>
        <w:numPr>
          <w:ilvl w:val="1"/>
          <w:numId w:val="4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>UPF Language Center.</w:t>
      </w:r>
    </w:p>
    <w:p w:rsidR="00607C48" w:rsidRPr="00C23B5A" w:rsidRDefault="00607C48" w:rsidP="00541F32">
      <w:pPr>
        <w:numPr>
          <w:ilvl w:val="1"/>
          <w:numId w:val="4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 xml:space="preserve">Department of Student Orientation. </w:t>
      </w:r>
    </w:p>
    <w:p w:rsidR="00607C48" w:rsidRPr="00C23B5A" w:rsidRDefault="00607C48" w:rsidP="00541F32">
      <w:pPr>
        <w:numPr>
          <w:ilvl w:val="1"/>
          <w:numId w:val="4"/>
        </w:numPr>
        <w:tabs>
          <w:tab w:val="clear" w:pos="1440"/>
        </w:tabs>
        <w:spacing w:line="360" w:lineRule="auto"/>
        <w:ind w:left="709" w:hanging="283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>Agreements with Foreign Universities.</w:t>
      </w:r>
    </w:p>
    <w:p w:rsidR="00607C48" w:rsidRPr="00C23B5A" w:rsidRDefault="00607C48" w:rsidP="00607C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607C48" w:rsidRPr="00C23B5A" w:rsidRDefault="00607C48" w:rsidP="00607C4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b/>
          <w:sz w:val="22"/>
          <w:szCs w:val="22"/>
          <w:lang w:val="en-US"/>
        </w:rPr>
        <w:t>Application Steps:</w:t>
      </w:r>
    </w:p>
    <w:p w:rsidR="00607C48" w:rsidRPr="00C23B5A" w:rsidRDefault="00607C48" w:rsidP="00607C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 xml:space="preserve">To apply for a period of studies, the student has to send the documentation listed below, properly filled out, to the International Office, </w:t>
      </w:r>
      <w:hyperlink r:id="rId12" w:history="1">
        <w:r w:rsidRPr="00C23B5A">
          <w:rPr>
            <w:rStyle w:val="Hipervnculo"/>
            <w:rFonts w:asciiTheme="minorHAnsi" w:hAnsiTheme="minorHAnsi" w:cstheme="minorHAnsi"/>
            <w:sz w:val="22"/>
            <w:szCs w:val="22"/>
            <w:lang w:val="en-US"/>
          </w:rPr>
          <w:t>aai@upf.br</w:t>
        </w:r>
      </w:hyperlink>
      <w:r w:rsidRPr="00C23B5A">
        <w:rPr>
          <w:rFonts w:asciiTheme="minorHAnsi" w:hAnsiTheme="minorHAnsi" w:cstheme="minorHAnsi"/>
          <w:sz w:val="22"/>
          <w:szCs w:val="22"/>
          <w:lang w:val="en-US"/>
        </w:rPr>
        <w:t xml:space="preserve"> , up to 25</w:t>
      </w:r>
      <w:r w:rsidRPr="00C23B5A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Pr="00C23B5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C78A3">
        <w:rPr>
          <w:rFonts w:asciiTheme="minorHAnsi" w:hAnsiTheme="minorHAnsi" w:cstheme="minorHAnsi"/>
          <w:sz w:val="22"/>
          <w:szCs w:val="22"/>
          <w:lang w:val="en-US"/>
        </w:rPr>
        <w:t>October</w:t>
      </w:r>
      <w:r w:rsidRPr="00C23B5A">
        <w:rPr>
          <w:rFonts w:asciiTheme="minorHAnsi" w:hAnsiTheme="minorHAnsi" w:cstheme="minorHAnsi"/>
          <w:sz w:val="22"/>
          <w:szCs w:val="22"/>
          <w:lang w:val="en-US"/>
        </w:rPr>
        <w:t>, 2016.</w:t>
      </w:r>
    </w:p>
    <w:p w:rsidR="00607C48" w:rsidRPr="00C23B5A" w:rsidRDefault="00607C48" w:rsidP="00607C4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>Application Form</w:t>
      </w:r>
      <w:r w:rsidR="00541F32">
        <w:rPr>
          <w:rFonts w:asciiTheme="minorHAnsi" w:hAnsiTheme="minorHAnsi" w:cstheme="minorHAnsi"/>
          <w:sz w:val="22"/>
          <w:szCs w:val="22"/>
          <w:lang w:val="en-US"/>
        </w:rPr>
        <w:t>*.</w:t>
      </w:r>
    </w:p>
    <w:p w:rsidR="00607C48" w:rsidRPr="00C23B5A" w:rsidRDefault="00607C48" w:rsidP="00607C48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>Learning Agreement</w:t>
      </w:r>
      <w:r w:rsidR="00541F32">
        <w:rPr>
          <w:rFonts w:asciiTheme="minorHAnsi" w:hAnsiTheme="minorHAnsi" w:cstheme="minorHAnsi"/>
          <w:sz w:val="22"/>
          <w:szCs w:val="22"/>
          <w:lang w:val="en-US"/>
        </w:rPr>
        <w:t>*.</w:t>
      </w:r>
    </w:p>
    <w:p w:rsidR="00607C48" w:rsidRPr="00C23B5A" w:rsidRDefault="00607C48" w:rsidP="00607C48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>Transcript of Record.</w:t>
      </w:r>
    </w:p>
    <w:p w:rsidR="00607C48" w:rsidRPr="00C23B5A" w:rsidRDefault="00607C48" w:rsidP="00607C48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>Passport and Identity Card copies.</w:t>
      </w:r>
    </w:p>
    <w:p w:rsidR="00607C48" w:rsidRPr="00C23B5A" w:rsidRDefault="00607C48" w:rsidP="00607C48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>Letter of presentation, sent by the home University.</w:t>
      </w:r>
    </w:p>
    <w:p w:rsidR="00607C48" w:rsidRPr="00C23B5A" w:rsidRDefault="00607C48" w:rsidP="00607C48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 xml:space="preserve">Letter of motivation. </w:t>
      </w:r>
    </w:p>
    <w:p w:rsidR="00607C48" w:rsidRPr="00C23B5A" w:rsidRDefault="00607C48" w:rsidP="00607C48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C23B5A">
        <w:rPr>
          <w:rFonts w:asciiTheme="minorHAnsi" w:hAnsiTheme="minorHAnsi" w:cstheme="minorHAnsi"/>
          <w:sz w:val="22"/>
          <w:szCs w:val="22"/>
          <w:lang w:val="en-US"/>
        </w:rPr>
        <w:t xml:space="preserve">International Health Insurance. </w:t>
      </w:r>
    </w:p>
    <w:p w:rsidR="00607C48" w:rsidRPr="00C23B5A" w:rsidRDefault="00541F32" w:rsidP="00541F32">
      <w:pPr>
        <w:rPr>
          <w:rFonts w:asciiTheme="minorHAnsi" w:hAnsiTheme="minorHAnsi" w:cstheme="minorHAnsi"/>
          <w:b/>
          <w:caps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proofErr w:type="spellStart"/>
      <w:r>
        <w:rPr>
          <w:rFonts w:asciiTheme="minorHAnsi" w:hAnsiTheme="minorHAnsi" w:cstheme="minorHAnsi"/>
          <w:sz w:val="22"/>
          <w:szCs w:val="22"/>
        </w:rPr>
        <w:t>Forms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available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="00B42986" w:rsidRPr="002E2440">
          <w:rPr>
            <w:rStyle w:val="Hipervnculo"/>
            <w:sz w:val="20"/>
          </w:rPr>
          <w:t>http://www.upf.br/intercambios/aluno-estrangeiro/english/admission</w:t>
        </w:r>
      </w:hyperlink>
      <w:r w:rsidR="00B42986">
        <w:rPr>
          <w:rFonts w:asciiTheme="minorHAnsi" w:hAnsiTheme="minorHAnsi" w:cstheme="minorHAnsi"/>
          <w:sz w:val="22"/>
          <w:szCs w:val="22"/>
        </w:rPr>
        <w:t xml:space="preserve"> </w:t>
      </w:r>
      <w:r w:rsidR="00607C48" w:rsidRPr="00C23B5A">
        <w:rPr>
          <w:rFonts w:asciiTheme="minorHAnsi" w:hAnsiTheme="minorHAnsi" w:cstheme="minorHAnsi"/>
          <w:sz w:val="22"/>
          <w:szCs w:val="22"/>
        </w:rPr>
        <w:br w:type="page"/>
      </w:r>
    </w:p>
    <w:p w:rsidR="00607C48" w:rsidRPr="00C23B5A" w:rsidRDefault="00DC78A3" w:rsidP="00607C48">
      <w:pPr>
        <w:spacing w:line="360" w:lineRule="auto"/>
        <w:jc w:val="center"/>
        <w:rPr>
          <w:rFonts w:asciiTheme="minorHAnsi" w:hAnsiTheme="minorHAnsi" w:cstheme="minorHAnsi"/>
          <w:b/>
          <w:caps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caps/>
          <w:sz w:val="22"/>
          <w:szCs w:val="22"/>
          <w:lang w:val="es-ES_tradnl"/>
        </w:rPr>
        <w:lastRenderedPageBreak/>
        <w:t xml:space="preserve">Convocatoria UPF </w:t>
      </w:r>
      <w:r w:rsidR="00607C48" w:rsidRPr="00C23B5A">
        <w:rPr>
          <w:rFonts w:asciiTheme="minorHAnsi" w:hAnsiTheme="minorHAnsi" w:cstheme="minorHAnsi"/>
          <w:b/>
          <w:caps/>
          <w:sz w:val="22"/>
          <w:szCs w:val="22"/>
          <w:lang w:val="es-ES_tradnl"/>
        </w:rPr>
        <w:t>2017 – PROGRAMA DE MOVILIDAD ACADÉMICA</w:t>
      </w:r>
    </w:p>
    <w:p w:rsidR="00607C48" w:rsidRPr="00C23B5A" w:rsidRDefault="00607C48" w:rsidP="00607C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 xml:space="preserve">La Universidad de </w:t>
      </w:r>
      <w:proofErr w:type="spellStart"/>
      <w:r w:rsidRPr="00C23B5A">
        <w:rPr>
          <w:rFonts w:asciiTheme="minorHAnsi" w:hAnsiTheme="minorHAnsi" w:cstheme="minorHAnsi"/>
          <w:sz w:val="22"/>
          <w:szCs w:val="22"/>
          <w:lang w:val="es-ES_tradnl"/>
        </w:rPr>
        <w:t>Passo</w:t>
      </w:r>
      <w:proofErr w:type="spellEnd"/>
      <w:r w:rsidRPr="00C23B5A">
        <w:rPr>
          <w:rFonts w:asciiTheme="minorHAnsi" w:hAnsiTheme="minorHAnsi" w:cstheme="minorHAnsi"/>
          <w:sz w:val="22"/>
          <w:szCs w:val="22"/>
          <w:lang w:val="es-ES_tradnl"/>
        </w:rPr>
        <w:t xml:space="preserve"> Fundo, </w:t>
      </w:r>
      <w:hyperlink r:id="rId14" w:history="1">
        <w:r w:rsidRPr="00C23B5A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www.upf.br</w:t>
        </w:r>
      </w:hyperlink>
      <w:r w:rsidRPr="00C23B5A">
        <w:rPr>
          <w:rFonts w:asciiTheme="minorHAnsi" w:hAnsiTheme="minorHAnsi" w:cstheme="minorHAnsi"/>
          <w:sz w:val="22"/>
          <w:szCs w:val="22"/>
          <w:lang w:val="es-ES_tradnl"/>
        </w:rPr>
        <w:t xml:space="preserve">, a través de la Asesoría Internacional e Interinstitucional, anuncia la convocatoria para que los alumnos extranjeros cursen el </w:t>
      </w:r>
      <w:r w:rsidR="00541F32">
        <w:rPr>
          <w:rFonts w:asciiTheme="minorHAnsi" w:hAnsiTheme="minorHAnsi" w:cstheme="minorHAnsi"/>
          <w:sz w:val="22"/>
          <w:szCs w:val="22"/>
          <w:lang w:val="es-ES_tradnl"/>
        </w:rPr>
        <w:t>primero</w:t>
      </w:r>
      <w:r w:rsidRPr="00C23B5A">
        <w:rPr>
          <w:rFonts w:asciiTheme="minorHAnsi" w:hAnsiTheme="minorHAnsi" w:cstheme="minorHAnsi"/>
          <w:sz w:val="22"/>
          <w:szCs w:val="22"/>
          <w:lang w:val="es-ES_tradnl"/>
        </w:rPr>
        <w:t xml:space="preserve"> semestre (</w:t>
      </w:r>
      <w:r w:rsidR="0010007A">
        <w:rPr>
          <w:rFonts w:asciiTheme="minorHAnsi" w:hAnsiTheme="minorHAnsi" w:cstheme="minorHAnsi"/>
          <w:sz w:val="22"/>
          <w:szCs w:val="22"/>
          <w:lang w:val="es-ES_tradnl"/>
        </w:rPr>
        <w:t>febrero-julio</w:t>
      </w: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) de 201</w:t>
      </w:r>
      <w:r w:rsidR="0010007A">
        <w:rPr>
          <w:rFonts w:asciiTheme="minorHAnsi" w:hAnsiTheme="minorHAnsi" w:cstheme="minorHAnsi"/>
          <w:sz w:val="22"/>
          <w:szCs w:val="22"/>
          <w:lang w:val="es-ES_tradnl"/>
        </w:rPr>
        <w:t>7</w:t>
      </w:r>
      <w:r w:rsidRPr="00C23B5A">
        <w:rPr>
          <w:rFonts w:asciiTheme="minorHAnsi" w:hAnsiTheme="minorHAnsi" w:cstheme="minorHAnsi"/>
          <w:sz w:val="22"/>
          <w:szCs w:val="22"/>
          <w:lang w:val="es-ES_tradnl"/>
        </w:rPr>
        <w:t xml:space="preserve"> en la UPF. </w:t>
      </w:r>
      <w:r w:rsidR="0010007A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C23B5A">
        <w:rPr>
          <w:rFonts w:asciiTheme="minorHAnsi" w:hAnsiTheme="minorHAnsi" w:cstheme="minorHAnsi"/>
          <w:sz w:val="22"/>
          <w:szCs w:val="22"/>
          <w:lang w:val="es-ES_tradnl"/>
        </w:rPr>
        <w:t xml:space="preserve">En </w:t>
      </w:r>
      <w:r w:rsidR="0010007A">
        <w:rPr>
          <w:rFonts w:asciiTheme="minorHAnsi" w:hAnsiTheme="minorHAnsi" w:cstheme="minorHAnsi"/>
          <w:sz w:val="22"/>
          <w:szCs w:val="22"/>
          <w:lang w:val="es-ES_tradnl"/>
        </w:rPr>
        <w:t>nuestra universidad</w:t>
      </w: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, usted encontrará:</w:t>
      </w:r>
    </w:p>
    <w:p w:rsidR="00607C48" w:rsidRPr="00C23B5A" w:rsidRDefault="00607C48" w:rsidP="00607C48">
      <w:pPr>
        <w:pStyle w:val="PargrafodaLista1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Más de 20 mil alumnos.</w:t>
      </w:r>
    </w:p>
    <w:p w:rsidR="00607C48" w:rsidRPr="00C23B5A" w:rsidRDefault="00607C48" w:rsidP="00607C48">
      <w:pPr>
        <w:pStyle w:val="PargrafodaLista1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 xml:space="preserve">12 unidades de enseñanza y 9 </w:t>
      </w:r>
      <w:r w:rsidRPr="00C23B5A">
        <w:rPr>
          <w:rFonts w:asciiTheme="minorHAnsi" w:hAnsiTheme="minorHAnsi" w:cstheme="minorHAnsi"/>
          <w:i/>
          <w:sz w:val="22"/>
          <w:szCs w:val="22"/>
          <w:lang w:val="es-ES_tradnl"/>
        </w:rPr>
        <w:t xml:space="preserve">campi </w:t>
      </w: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en la región norte;</w:t>
      </w:r>
    </w:p>
    <w:p w:rsidR="00607C48" w:rsidRPr="00C23B5A" w:rsidRDefault="00607C48" w:rsidP="00607C48">
      <w:pPr>
        <w:pStyle w:val="PargrafodaLista1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 xml:space="preserve">Infraestructura de excelencia; más de 150 clínicas y 300 laboratorios, 23 anfiteatros, 10 bibliotecas, 174 aulas de enseñanza práctico experimental, museos, gimnasio polideportivo, zoológico y una amplia área verde.    </w:t>
      </w:r>
    </w:p>
    <w:p w:rsidR="00607C48" w:rsidRPr="00C23B5A" w:rsidRDefault="00607C48" w:rsidP="00607C48">
      <w:pPr>
        <w:pStyle w:val="PargrafodaLista1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Red de bibliotecas con más de 460 mil libros.</w:t>
      </w:r>
    </w:p>
    <w:p w:rsidR="00607C48" w:rsidRPr="00C23B5A" w:rsidRDefault="00607C48" w:rsidP="00607C48">
      <w:pPr>
        <w:pStyle w:val="PargrafodaLista1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61 cursos de graduación.</w:t>
      </w:r>
    </w:p>
    <w:p w:rsidR="00607C48" w:rsidRPr="00C23B5A" w:rsidRDefault="00607C48" w:rsidP="00607C48">
      <w:pPr>
        <w:pStyle w:val="PargrafodaLista1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Más de 45 cursos de especialización, 14 master, 4 doctorados y 10</w:t>
      </w:r>
      <w:r w:rsidRPr="00C23B5A">
        <w:rPr>
          <w:rFonts w:asciiTheme="minorHAnsi" w:hAnsiTheme="minorHAnsi" w:cstheme="minorHAnsi"/>
          <w:sz w:val="22"/>
          <w:szCs w:val="22"/>
        </w:rPr>
        <w:t xml:space="preserve"> programa </w:t>
      </w:r>
    </w:p>
    <w:p w:rsidR="00607C48" w:rsidRPr="00C23B5A" w:rsidRDefault="00607C48" w:rsidP="00607C48">
      <w:pPr>
        <w:pStyle w:val="PargrafodaLista1"/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proofErr w:type="gramStart"/>
      <w:r w:rsidRPr="00C23B5A">
        <w:rPr>
          <w:rFonts w:asciiTheme="minorHAnsi" w:hAnsiTheme="minorHAnsi" w:cstheme="minorHAnsi"/>
          <w:sz w:val="22"/>
          <w:szCs w:val="22"/>
        </w:rPr>
        <w:t>post</w:t>
      </w:r>
      <w:proofErr w:type="gramEnd"/>
      <w:r w:rsidRPr="00C23B5A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C23B5A">
        <w:rPr>
          <w:rFonts w:asciiTheme="minorHAnsi" w:hAnsiTheme="minorHAnsi" w:cstheme="minorHAnsi"/>
          <w:sz w:val="22"/>
          <w:szCs w:val="22"/>
        </w:rPr>
        <w:t>doctoral</w:t>
      </w:r>
      <w:proofErr w:type="spellEnd"/>
      <w:r w:rsidRPr="00C23B5A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607C48" w:rsidRPr="00C23B5A" w:rsidRDefault="00607C48" w:rsidP="00607C48">
      <w:pPr>
        <w:pStyle w:val="PargrafodaLista1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Profesores poseen títulos de master o doctorado.</w:t>
      </w:r>
    </w:p>
    <w:p w:rsidR="00607C48" w:rsidRPr="00C23B5A" w:rsidRDefault="00607C48" w:rsidP="00607C48">
      <w:pPr>
        <w:pStyle w:val="PargrafodaLista1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Más de 286 proyectos de investigación, en los cuales los alumnos pueden participar activamente en la generación de nuevos conocimientos.</w:t>
      </w:r>
    </w:p>
    <w:p w:rsidR="00607C48" w:rsidRPr="00C23B5A" w:rsidRDefault="00607C48" w:rsidP="00607C48">
      <w:pPr>
        <w:pStyle w:val="PargrafodaLista1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Aproximadamente 500 trabajos de extensión anuales, que incluyen proyectos, cursos, eventos y actividades culturales.</w:t>
      </w:r>
    </w:p>
    <w:p w:rsidR="00607C48" w:rsidRPr="00C23B5A" w:rsidRDefault="00607C48" w:rsidP="00607C48">
      <w:pPr>
        <w:pStyle w:val="PargrafodaLista1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UPF idioma</w:t>
      </w:r>
      <w:r w:rsidR="0010007A">
        <w:rPr>
          <w:rFonts w:asciiTheme="minorHAnsi" w:hAnsiTheme="minorHAnsi" w:cstheme="minorHAnsi"/>
          <w:sz w:val="22"/>
          <w:szCs w:val="22"/>
          <w:lang w:val="es-ES_tradnl"/>
        </w:rPr>
        <w:t>s</w:t>
      </w: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607C48" w:rsidRPr="00C23B5A" w:rsidRDefault="00607C48" w:rsidP="00607C48">
      <w:pPr>
        <w:pStyle w:val="PargrafodaLista1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Sector de atención al estudiante.</w:t>
      </w:r>
    </w:p>
    <w:p w:rsidR="00607C48" w:rsidRPr="00C23B5A" w:rsidRDefault="00607C48" w:rsidP="00607C48">
      <w:pPr>
        <w:pStyle w:val="PargrafodaLista1"/>
        <w:numPr>
          <w:ilvl w:val="0"/>
          <w:numId w:val="6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Convenios con instituciones extranjeras.</w:t>
      </w:r>
    </w:p>
    <w:p w:rsidR="00607C48" w:rsidRPr="0010007A" w:rsidRDefault="00607C48" w:rsidP="00607C48">
      <w:pPr>
        <w:spacing w:line="360" w:lineRule="auto"/>
        <w:jc w:val="both"/>
        <w:rPr>
          <w:rFonts w:asciiTheme="minorHAnsi" w:hAnsiTheme="minorHAnsi" w:cstheme="minorHAnsi"/>
          <w:sz w:val="16"/>
          <w:szCs w:val="22"/>
          <w:lang w:val="es-ES_tradnl"/>
        </w:rPr>
      </w:pPr>
    </w:p>
    <w:p w:rsidR="0010007A" w:rsidRPr="0010007A" w:rsidRDefault="0010007A" w:rsidP="00607C48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10007A">
        <w:rPr>
          <w:rFonts w:asciiTheme="minorHAnsi" w:hAnsiTheme="minorHAnsi" w:cstheme="minorHAnsi"/>
          <w:b/>
          <w:sz w:val="22"/>
          <w:szCs w:val="22"/>
          <w:lang w:val="es-ES_tradnl"/>
        </w:rPr>
        <w:t>Inscripción</w:t>
      </w:r>
    </w:p>
    <w:p w:rsidR="00607C48" w:rsidRPr="00C23B5A" w:rsidRDefault="00607C48" w:rsidP="00607C4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El periodo de inscripción es hasta el 25/</w:t>
      </w:r>
      <w:r w:rsidR="00DC78A3">
        <w:rPr>
          <w:rFonts w:asciiTheme="minorHAnsi" w:hAnsiTheme="minorHAnsi" w:cstheme="minorHAnsi"/>
          <w:sz w:val="22"/>
          <w:szCs w:val="22"/>
          <w:lang w:val="es-ES_tradnl"/>
        </w:rPr>
        <w:t>10</w:t>
      </w:r>
      <w:r w:rsidRPr="00C23B5A">
        <w:rPr>
          <w:rFonts w:asciiTheme="minorHAnsi" w:hAnsiTheme="minorHAnsi" w:cstheme="minorHAnsi"/>
          <w:sz w:val="22"/>
          <w:szCs w:val="22"/>
          <w:lang w:val="es-ES_tradnl"/>
        </w:rPr>
        <w:t xml:space="preserve">/2016, el alumno deberá enviar los documentos listados, debidamente rellenados, a la dirección electrónica de la Asesoría Internacional, </w:t>
      </w:r>
      <w:hyperlink r:id="rId15" w:history="1">
        <w:r w:rsidRPr="00C23B5A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aai@upf.br</w:t>
        </w:r>
      </w:hyperlink>
      <w:r w:rsidRPr="00C23B5A">
        <w:rPr>
          <w:rFonts w:asciiTheme="minorHAnsi" w:hAnsiTheme="minorHAnsi" w:cstheme="minorHAnsi"/>
          <w:sz w:val="22"/>
          <w:szCs w:val="22"/>
          <w:lang w:val="es-ES_tradnl"/>
        </w:rPr>
        <w:t xml:space="preserve">. </w:t>
      </w:r>
    </w:p>
    <w:p w:rsidR="00607C48" w:rsidRPr="00C23B5A" w:rsidRDefault="00607C48" w:rsidP="00607C48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Formulario de inscripción/Application Form</w:t>
      </w:r>
      <w:r w:rsidR="001F4E53">
        <w:rPr>
          <w:rFonts w:asciiTheme="minorHAnsi" w:hAnsiTheme="minorHAnsi" w:cstheme="minorHAnsi"/>
          <w:sz w:val="22"/>
          <w:szCs w:val="22"/>
          <w:lang w:val="es-ES_tradnl"/>
        </w:rPr>
        <w:t>*</w:t>
      </w:r>
    </w:p>
    <w:p w:rsidR="00607C48" w:rsidRPr="00C23B5A" w:rsidRDefault="00607C48" w:rsidP="00607C48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Seleccionar las asignaturas que serán cursadas en UPF y rellenar el Plano de Estudios/Learning Agreement</w:t>
      </w:r>
      <w:r w:rsidR="001F4E53">
        <w:rPr>
          <w:rFonts w:asciiTheme="minorHAnsi" w:hAnsiTheme="minorHAnsi" w:cstheme="minorHAnsi"/>
          <w:sz w:val="22"/>
          <w:szCs w:val="22"/>
          <w:lang w:val="es-ES_tradnl"/>
        </w:rPr>
        <w:t>*</w:t>
      </w: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.</w:t>
      </w:r>
    </w:p>
    <w:p w:rsidR="00607C48" w:rsidRPr="00C23B5A" w:rsidRDefault="00607C48" w:rsidP="00607C48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Currículo académico (notas de las asignaturas ya cursadas)</w:t>
      </w:r>
    </w:p>
    <w:p w:rsidR="00607C48" w:rsidRPr="00C23B5A" w:rsidRDefault="00607C48" w:rsidP="00607C48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Copia del Pasaporte y del DNI.</w:t>
      </w:r>
    </w:p>
    <w:p w:rsidR="00607C48" w:rsidRPr="00C23B5A" w:rsidRDefault="00607C48" w:rsidP="00607C48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Carta de presentación para intercambio emitida por la institución de origen.</w:t>
      </w:r>
    </w:p>
    <w:p w:rsidR="00607C48" w:rsidRPr="00C23B5A" w:rsidRDefault="00607C48" w:rsidP="00607C48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Carta de Motivación del alumno.</w:t>
      </w:r>
    </w:p>
    <w:p w:rsidR="00607C48" w:rsidRDefault="00607C48" w:rsidP="00607C48">
      <w:pPr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  <w:r w:rsidRPr="00C23B5A">
        <w:rPr>
          <w:rFonts w:asciiTheme="minorHAnsi" w:hAnsiTheme="minorHAnsi" w:cstheme="minorHAnsi"/>
          <w:sz w:val="22"/>
          <w:szCs w:val="22"/>
          <w:lang w:val="es-ES_tradnl"/>
        </w:rPr>
        <w:t>Seguro de salud con cobertura internacional (puede ser presentado directamente en la Asesoría Internacional antes del comienzo de las clases).</w:t>
      </w:r>
    </w:p>
    <w:p w:rsidR="00DC78A3" w:rsidRPr="0010007A" w:rsidRDefault="00DC78A3" w:rsidP="0010007A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10007A">
        <w:rPr>
          <w:rFonts w:asciiTheme="minorHAnsi" w:hAnsiTheme="minorHAnsi" w:cstheme="minorHAnsi"/>
          <w:sz w:val="22"/>
          <w:szCs w:val="22"/>
        </w:rPr>
        <w:t>*</w:t>
      </w:r>
      <w:proofErr w:type="spellStart"/>
      <w:r w:rsidRPr="0010007A">
        <w:rPr>
          <w:rFonts w:asciiTheme="minorHAnsi" w:hAnsiTheme="minorHAnsi" w:cstheme="minorHAnsi"/>
          <w:sz w:val="22"/>
          <w:szCs w:val="22"/>
        </w:rPr>
        <w:t>Formularios</w:t>
      </w:r>
      <w:proofErr w:type="spellEnd"/>
      <w:r w:rsidRPr="001000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0007A" w:rsidRPr="0010007A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="0010007A" w:rsidRPr="0010007A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="0010007A" w:rsidRPr="0010007A">
          <w:rPr>
            <w:rStyle w:val="Hipervnculo"/>
            <w:sz w:val="20"/>
          </w:rPr>
          <w:t>http://www.upf.br/intercambios/aluno-estrangeiro/espanol/admision</w:t>
        </w:r>
      </w:hyperlink>
      <w:r w:rsidR="0010007A" w:rsidRPr="0010007A">
        <w:rPr>
          <w:sz w:val="20"/>
        </w:rPr>
        <w:t xml:space="preserve"> </w:t>
      </w:r>
    </w:p>
    <w:sectPr w:rsidR="00DC78A3" w:rsidRPr="0010007A" w:rsidSect="00C23B5A">
      <w:headerReference w:type="default" r:id="rId17"/>
      <w:pgSz w:w="11906" w:h="16838"/>
      <w:pgMar w:top="1418" w:right="1304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95" w:rsidRDefault="00795395">
      <w:r>
        <w:separator/>
      </w:r>
    </w:p>
  </w:endnote>
  <w:endnote w:type="continuationSeparator" w:id="0">
    <w:p w:rsidR="00795395" w:rsidRDefault="00795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95" w:rsidRDefault="00795395">
      <w:r>
        <w:separator/>
      </w:r>
    </w:p>
  </w:footnote>
  <w:footnote w:type="continuationSeparator" w:id="0">
    <w:p w:rsidR="00795395" w:rsidRDefault="00795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jc w:val="center"/>
      <w:tblInd w:w="-18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0"/>
      <w:gridCol w:w="7560"/>
    </w:tblGrid>
    <w:tr w:rsidR="00F86660" w:rsidTr="007338B3">
      <w:trPr>
        <w:jc w:val="center"/>
      </w:trPr>
      <w:tc>
        <w:tcPr>
          <w:tcW w:w="1800" w:type="dxa"/>
        </w:tcPr>
        <w:p w:rsidR="00F86660" w:rsidRDefault="00607C48" w:rsidP="00BE59BB">
          <w:pPr>
            <w:jc w:val="center"/>
            <w:rPr>
              <w:b/>
              <w:sz w:val="30"/>
            </w:rPr>
          </w:pPr>
          <w:r>
            <w:rPr>
              <w:noProof/>
              <w:lang w:val="es-AR" w:eastAsia="es-AR"/>
            </w:rPr>
            <w:drawing>
              <wp:inline distT="0" distB="0" distL="0" distR="0" wp14:anchorId="094A3F3C" wp14:editId="0068878A">
                <wp:extent cx="1078230" cy="551815"/>
                <wp:effectExtent l="0" t="0" r="7620" b="635"/>
                <wp:docPr id="1" name="Imagem 1" descr="logo_up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p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823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</w:tcPr>
        <w:p w:rsidR="00F86660" w:rsidRDefault="00541F32" w:rsidP="00BE59BB">
          <w:pPr>
            <w:jc w:val="center"/>
            <w:rPr>
              <w:b/>
              <w:sz w:val="30"/>
            </w:rPr>
          </w:pPr>
          <w:r>
            <w:rPr>
              <w:b/>
              <w:sz w:val="30"/>
            </w:rPr>
            <w:t>UNIVERSIDADE DE PASSO FUNDO</w:t>
          </w:r>
        </w:p>
        <w:p w:rsidR="00F86660" w:rsidRDefault="00541F32" w:rsidP="00BE59BB">
          <w:pPr>
            <w:pStyle w:val="Ttulo1"/>
            <w:jc w:val="center"/>
            <w:rPr>
              <w:sz w:val="24"/>
            </w:rPr>
          </w:pPr>
          <w:r>
            <w:rPr>
              <w:i/>
              <w:sz w:val="24"/>
            </w:rPr>
            <w:t>Assessoria para Assuntos Internacionais e Interinstitucionais</w:t>
          </w:r>
        </w:p>
        <w:p w:rsidR="00F86660" w:rsidRDefault="00541F32" w:rsidP="00BE59BB">
          <w:pPr>
            <w:jc w:val="center"/>
            <w:rPr>
              <w:sz w:val="16"/>
            </w:rPr>
          </w:pPr>
          <w:r w:rsidRPr="00B77E04">
            <w:rPr>
              <w:sz w:val="16"/>
            </w:rPr>
            <w:t xml:space="preserve">Campus I - Rodovia BR </w:t>
          </w:r>
          <w:r>
            <w:rPr>
              <w:sz w:val="16"/>
            </w:rPr>
            <w:t>285 - Km 292 – Bairro São José - CEP 99</w:t>
          </w:r>
          <w:r w:rsidRPr="00B77E04">
            <w:rPr>
              <w:sz w:val="16"/>
            </w:rPr>
            <w:t>052-900</w:t>
          </w:r>
          <w:r>
            <w:rPr>
              <w:sz w:val="16"/>
            </w:rPr>
            <w:t xml:space="preserve"> -</w:t>
          </w:r>
          <w:r w:rsidRPr="00B77E04">
            <w:rPr>
              <w:sz w:val="16"/>
            </w:rPr>
            <w:t xml:space="preserve"> Passo Fundo/RS </w:t>
          </w:r>
          <w:r>
            <w:rPr>
              <w:sz w:val="16"/>
            </w:rPr>
            <w:t>- Brasil</w:t>
          </w:r>
        </w:p>
        <w:p w:rsidR="00F86660" w:rsidRDefault="00541F32" w:rsidP="00BE59BB">
          <w:pPr>
            <w:jc w:val="center"/>
            <w:rPr>
              <w:sz w:val="16"/>
            </w:rPr>
          </w:pPr>
          <w:r>
            <w:rPr>
              <w:sz w:val="16"/>
            </w:rPr>
            <w:t xml:space="preserve">Fone/Fax +55 54 3316 8117 - E-mail: </w:t>
          </w:r>
          <w:hyperlink r:id="rId2" w:history="1">
            <w:r w:rsidRPr="00D37B3F">
              <w:rPr>
                <w:rStyle w:val="Hipervnculo"/>
                <w:sz w:val="16"/>
              </w:rPr>
              <w:t>aai@upf.br</w:t>
            </w:r>
          </w:hyperlink>
          <w:r>
            <w:rPr>
              <w:sz w:val="16"/>
            </w:rPr>
            <w:t xml:space="preserve"> </w:t>
          </w:r>
        </w:p>
      </w:tc>
    </w:tr>
  </w:tbl>
  <w:p w:rsidR="00F86660" w:rsidRDefault="00795395">
    <w:pPr>
      <w:pStyle w:val="Encabezado"/>
    </w:pPr>
  </w:p>
  <w:p w:rsidR="00F86660" w:rsidRDefault="007953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start w:val="1"/>
      <w:numFmt w:val="none"/>
      <w:pStyle w:val="Ttulo5"/>
      <w:lvlText w:val=""/>
      <w:legacy w:legacy="1" w:legacySpace="0" w:legacyIndent="0"/>
      <w:lvlJc w:val="left"/>
    </w:lvl>
    <w:lvl w:ilvl="5">
      <w:start w:val="1"/>
      <w:numFmt w:val="none"/>
      <w:pStyle w:val="Ttulo6"/>
      <w:lvlText w:val="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23006960"/>
    <w:multiLevelType w:val="hybridMultilevel"/>
    <w:tmpl w:val="8A50B7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B598B"/>
    <w:multiLevelType w:val="hybridMultilevel"/>
    <w:tmpl w:val="D8DC1D1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5D2275"/>
    <w:multiLevelType w:val="hybridMultilevel"/>
    <w:tmpl w:val="31944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74AA9"/>
    <w:multiLevelType w:val="hybridMultilevel"/>
    <w:tmpl w:val="D80490F4"/>
    <w:lvl w:ilvl="0" w:tplc="B1188ACE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930485"/>
    <w:multiLevelType w:val="hybridMultilevel"/>
    <w:tmpl w:val="B6A8BC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48"/>
    <w:rsid w:val="0010007A"/>
    <w:rsid w:val="001F4E53"/>
    <w:rsid w:val="00541F32"/>
    <w:rsid w:val="00607C48"/>
    <w:rsid w:val="00795395"/>
    <w:rsid w:val="00994658"/>
    <w:rsid w:val="00A178E5"/>
    <w:rsid w:val="00A85F7A"/>
    <w:rsid w:val="00B42986"/>
    <w:rsid w:val="00BD50D3"/>
    <w:rsid w:val="00C23B5A"/>
    <w:rsid w:val="00DB2248"/>
    <w:rsid w:val="00DC78A3"/>
    <w:rsid w:val="00E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4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ar"/>
    <w:qFormat/>
    <w:rsid w:val="00607C48"/>
    <w:pPr>
      <w:keepNext/>
      <w:numPr>
        <w:numId w:val="1"/>
      </w:numPr>
      <w:suppressAutoHyphens/>
      <w:jc w:val="both"/>
      <w:outlineLvl w:val="0"/>
    </w:pPr>
    <w:rPr>
      <w:rFonts w:ascii="Times New Roman" w:hAnsi="Times New Roman"/>
      <w:noProof/>
      <w:sz w:val="28"/>
    </w:rPr>
  </w:style>
  <w:style w:type="paragraph" w:styleId="Ttulo2">
    <w:name w:val="heading 2"/>
    <w:basedOn w:val="Normal"/>
    <w:next w:val="Normal"/>
    <w:link w:val="Ttulo2Car"/>
    <w:qFormat/>
    <w:rsid w:val="00607C48"/>
    <w:pPr>
      <w:keepNext/>
      <w:numPr>
        <w:ilvl w:val="1"/>
        <w:numId w:val="1"/>
      </w:numPr>
      <w:suppressAutoHyphens/>
      <w:jc w:val="right"/>
      <w:outlineLvl w:val="1"/>
    </w:pPr>
    <w:rPr>
      <w:rFonts w:ascii="Times New Roman" w:hAnsi="Times New Roman"/>
      <w:noProof/>
    </w:rPr>
  </w:style>
  <w:style w:type="paragraph" w:styleId="Ttulo3">
    <w:name w:val="heading 3"/>
    <w:basedOn w:val="Normal"/>
    <w:next w:val="Normal"/>
    <w:link w:val="Ttulo3Car"/>
    <w:qFormat/>
    <w:rsid w:val="00607C48"/>
    <w:pPr>
      <w:keepNext/>
      <w:numPr>
        <w:ilvl w:val="2"/>
        <w:numId w:val="1"/>
      </w:numPr>
      <w:suppressAutoHyphens/>
      <w:ind w:firstLine="284"/>
      <w:jc w:val="center"/>
      <w:outlineLvl w:val="2"/>
    </w:pPr>
    <w:rPr>
      <w:rFonts w:ascii="Times New Roman" w:hAnsi="Times New Roman"/>
      <w:i/>
      <w:noProof/>
    </w:rPr>
  </w:style>
  <w:style w:type="paragraph" w:styleId="Ttulo4">
    <w:name w:val="heading 4"/>
    <w:basedOn w:val="Normal"/>
    <w:next w:val="Normal"/>
    <w:link w:val="Ttulo4Car"/>
    <w:qFormat/>
    <w:rsid w:val="00607C48"/>
    <w:pPr>
      <w:keepNext/>
      <w:numPr>
        <w:ilvl w:val="3"/>
        <w:numId w:val="1"/>
      </w:numPr>
      <w:suppressAutoHyphens/>
      <w:outlineLvl w:val="3"/>
    </w:pPr>
    <w:rPr>
      <w:noProof/>
    </w:rPr>
  </w:style>
  <w:style w:type="paragraph" w:styleId="Ttulo5">
    <w:name w:val="heading 5"/>
    <w:basedOn w:val="Normal"/>
    <w:next w:val="Normal"/>
    <w:link w:val="Ttulo5Car"/>
    <w:qFormat/>
    <w:rsid w:val="00607C48"/>
    <w:pPr>
      <w:keepNext/>
      <w:numPr>
        <w:ilvl w:val="4"/>
        <w:numId w:val="1"/>
      </w:numPr>
      <w:suppressAutoHyphens/>
      <w:jc w:val="right"/>
      <w:outlineLvl w:val="4"/>
    </w:pPr>
    <w:rPr>
      <w:noProof/>
      <w:sz w:val="30"/>
    </w:rPr>
  </w:style>
  <w:style w:type="paragraph" w:styleId="Ttulo6">
    <w:name w:val="heading 6"/>
    <w:basedOn w:val="Normal"/>
    <w:next w:val="Normal"/>
    <w:link w:val="Ttulo6Car"/>
    <w:qFormat/>
    <w:rsid w:val="00607C48"/>
    <w:pPr>
      <w:keepNext/>
      <w:numPr>
        <w:ilvl w:val="5"/>
        <w:numId w:val="1"/>
      </w:numPr>
      <w:suppressAutoHyphens/>
      <w:jc w:val="center"/>
      <w:outlineLvl w:val="5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7C48"/>
    <w:rPr>
      <w:rFonts w:ascii="Times New Roman" w:eastAsia="Times New Roman" w:hAnsi="Times New Roman" w:cs="Times New Roman"/>
      <w:noProof/>
      <w:sz w:val="28"/>
      <w:szCs w:val="20"/>
      <w:lang w:eastAsia="pt-BR"/>
    </w:rPr>
  </w:style>
  <w:style w:type="character" w:customStyle="1" w:styleId="Ttulo2Car">
    <w:name w:val="Título 2 Car"/>
    <w:basedOn w:val="Fuentedeprrafopredeter"/>
    <w:link w:val="Ttulo2"/>
    <w:rsid w:val="00607C48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ar">
    <w:name w:val="Título 3 Car"/>
    <w:basedOn w:val="Fuentedeprrafopredeter"/>
    <w:link w:val="Ttulo3"/>
    <w:rsid w:val="00607C48"/>
    <w:rPr>
      <w:rFonts w:ascii="Times New Roman" w:eastAsia="Times New Roman" w:hAnsi="Times New Roman" w:cs="Times New Roman"/>
      <w:i/>
      <w:noProof/>
      <w:sz w:val="24"/>
      <w:szCs w:val="20"/>
      <w:lang w:eastAsia="pt-BR"/>
    </w:rPr>
  </w:style>
  <w:style w:type="character" w:customStyle="1" w:styleId="Ttulo4Car">
    <w:name w:val="Título 4 Car"/>
    <w:basedOn w:val="Fuentedeprrafopredeter"/>
    <w:link w:val="Ttulo4"/>
    <w:rsid w:val="00607C48"/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customStyle="1" w:styleId="Ttulo5Car">
    <w:name w:val="Título 5 Car"/>
    <w:basedOn w:val="Fuentedeprrafopredeter"/>
    <w:link w:val="Ttulo5"/>
    <w:rsid w:val="00607C48"/>
    <w:rPr>
      <w:rFonts w:ascii="Arial" w:eastAsia="Times New Roman" w:hAnsi="Arial" w:cs="Times New Roman"/>
      <w:noProof/>
      <w:sz w:val="30"/>
      <w:szCs w:val="20"/>
      <w:lang w:eastAsia="pt-BR"/>
    </w:rPr>
  </w:style>
  <w:style w:type="character" w:customStyle="1" w:styleId="Ttulo6Car">
    <w:name w:val="Título 6 Car"/>
    <w:basedOn w:val="Fuentedeprrafopredeter"/>
    <w:link w:val="Ttulo6"/>
    <w:rsid w:val="00607C48"/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Encabezado">
    <w:name w:val="header"/>
    <w:basedOn w:val="Normal"/>
    <w:link w:val="EncabezadoCar"/>
    <w:rsid w:val="00607C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7C48"/>
    <w:rPr>
      <w:rFonts w:ascii="Arial" w:eastAsia="Times New Roman" w:hAnsi="Arial" w:cs="Times New Roman"/>
      <w:sz w:val="24"/>
      <w:szCs w:val="20"/>
      <w:lang w:eastAsia="pt-BR"/>
    </w:rPr>
  </w:style>
  <w:style w:type="character" w:styleId="Hipervnculo">
    <w:name w:val="Hyperlink"/>
    <w:rsid w:val="00607C48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607C48"/>
    <w:pPr>
      <w:spacing w:after="200"/>
      <w:ind w:left="720"/>
      <w:contextualSpacing/>
    </w:pPr>
    <w:rPr>
      <w:rFonts w:ascii="Cambria" w:eastAsia="MS Mincho" w:hAnsi="Cambria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C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C48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DC7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C4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ar"/>
    <w:qFormat/>
    <w:rsid w:val="00607C48"/>
    <w:pPr>
      <w:keepNext/>
      <w:numPr>
        <w:numId w:val="1"/>
      </w:numPr>
      <w:suppressAutoHyphens/>
      <w:jc w:val="both"/>
      <w:outlineLvl w:val="0"/>
    </w:pPr>
    <w:rPr>
      <w:rFonts w:ascii="Times New Roman" w:hAnsi="Times New Roman"/>
      <w:noProof/>
      <w:sz w:val="28"/>
    </w:rPr>
  </w:style>
  <w:style w:type="paragraph" w:styleId="Ttulo2">
    <w:name w:val="heading 2"/>
    <w:basedOn w:val="Normal"/>
    <w:next w:val="Normal"/>
    <w:link w:val="Ttulo2Car"/>
    <w:qFormat/>
    <w:rsid w:val="00607C48"/>
    <w:pPr>
      <w:keepNext/>
      <w:numPr>
        <w:ilvl w:val="1"/>
        <w:numId w:val="1"/>
      </w:numPr>
      <w:suppressAutoHyphens/>
      <w:jc w:val="right"/>
      <w:outlineLvl w:val="1"/>
    </w:pPr>
    <w:rPr>
      <w:rFonts w:ascii="Times New Roman" w:hAnsi="Times New Roman"/>
      <w:noProof/>
    </w:rPr>
  </w:style>
  <w:style w:type="paragraph" w:styleId="Ttulo3">
    <w:name w:val="heading 3"/>
    <w:basedOn w:val="Normal"/>
    <w:next w:val="Normal"/>
    <w:link w:val="Ttulo3Car"/>
    <w:qFormat/>
    <w:rsid w:val="00607C48"/>
    <w:pPr>
      <w:keepNext/>
      <w:numPr>
        <w:ilvl w:val="2"/>
        <w:numId w:val="1"/>
      </w:numPr>
      <w:suppressAutoHyphens/>
      <w:ind w:firstLine="284"/>
      <w:jc w:val="center"/>
      <w:outlineLvl w:val="2"/>
    </w:pPr>
    <w:rPr>
      <w:rFonts w:ascii="Times New Roman" w:hAnsi="Times New Roman"/>
      <w:i/>
      <w:noProof/>
    </w:rPr>
  </w:style>
  <w:style w:type="paragraph" w:styleId="Ttulo4">
    <w:name w:val="heading 4"/>
    <w:basedOn w:val="Normal"/>
    <w:next w:val="Normal"/>
    <w:link w:val="Ttulo4Car"/>
    <w:qFormat/>
    <w:rsid w:val="00607C48"/>
    <w:pPr>
      <w:keepNext/>
      <w:numPr>
        <w:ilvl w:val="3"/>
        <w:numId w:val="1"/>
      </w:numPr>
      <w:suppressAutoHyphens/>
      <w:outlineLvl w:val="3"/>
    </w:pPr>
    <w:rPr>
      <w:noProof/>
    </w:rPr>
  </w:style>
  <w:style w:type="paragraph" w:styleId="Ttulo5">
    <w:name w:val="heading 5"/>
    <w:basedOn w:val="Normal"/>
    <w:next w:val="Normal"/>
    <w:link w:val="Ttulo5Car"/>
    <w:qFormat/>
    <w:rsid w:val="00607C48"/>
    <w:pPr>
      <w:keepNext/>
      <w:numPr>
        <w:ilvl w:val="4"/>
        <w:numId w:val="1"/>
      </w:numPr>
      <w:suppressAutoHyphens/>
      <w:jc w:val="right"/>
      <w:outlineLvl w:val="4"/>
    </w:pPr>
    <w:rPr>
      <w:noProof/>
      <w:sz w:val="30"/>
    </w:rPr>
  </w:style>
  <w:style w:type="paragraph" w:styleId="Ttulo6">
    <w:name w:val="heading 6"/>
    <w:basedOn w:val="Normal"/>
    <w:next w:val="Normal"/>
    <w:link w:val="Ttulo6Car"/>
    <w:qFormat/>
    <w:rsid w:val="00607C48"/>
    <w:pPr>
      <w:keepNext/>
      <w:numPr>
        <w:ilvl w:val="5"/>
        <w:numId w:val="1"/>
      </w:numPr>
      <w:suppressAutoHyphens/>
      <w:jc w:val="center"/>
      <w:outlineLvl w:val="5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07C48"/>
    <w:rPr>
      <w:rFonts w:ascii="Times New Roman" w:eastAsia="Times New Roman" w:hAnsi="Times New Roman" w:cs="Times New Roman"/>
      <w:noProof/>
      <w:sz w:val="28"/>
      <w:szCs w:val="20"/>
      <w:lang w:eastAsia="pt-BR"/>
    </w:rPr>
  </w:style>
  <w:style w:type="character" w:customStyle="1" w:styleId="Ttulo2Car">
    <w:name w:val="Título 2 Car"/>
    <w:basedOn w:val="Fuentedeprrafopredeter"/>
    <w:link w:val="Ttulo2"/>
    <w:rsid w:val="00607C48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ar">
    <w:name w:val="Título 3 Car"/>
    <w:basedOn w:val="Fuentedeprrafopredeter"/>
    <w:link w:val="Ttulo3"/>
    <w:rsid w:val="00607C48"/>
    <w:rPr>
      <w:rFonts w:ascii="Times New Roman" w:eastAsia="Times New Roman" w:hAnsi="Times New Roman" w:cs="Times New Roman"/>
      <w:i/>
      <w:noProof/>
      <w:sz w:val="24"/>
      <w:szCs w:val="20"/>
      <w:lang w:eastAsia="pt-BR"/>
    </w:rPr>
  </w:style>
  <w:style w:type="character" w:customStyle="1" w:styleId="Ttulo4Car">
    <w:name w:val="Título 4 Car"/>
    <w:basedOn w:val="Fuentedeprrafopredeter"/>
    <w:link w:val="Ttulo4"/>
    <w:rsid w:val="00607C48"/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customStyle="1" w:styleId="Ttulo5Car">
    <w:name w:val="Título 5 Car"/>
    <w:basedOn w:val="Fuentedeprrafopredeter"/>
    <w:link w:val="Ttulo5"/>
    <w:rsid w:val="00607C48"/>
    <w:rPr>
      <w:rFonts w:ascii="Arial" w:eastAsia="Times New Roman" w:hAnsi="Arial" w:cs="Times New Roman"/>
      <w:noProof/>
      <w:sz w:val="30"/>
      <w:szCs w:val="20"/>
      <w:lang w:eastAsia="pt-BR"/>
    </w:rPr>
  </w:style>
  <w:style w:type="character" w:customStyle="1" w:styleId="Ttulo6Car">
    <w:name w:val="Título 6 Car"/>
    <w:basedOn w:val="Fuentedeprrafopredeter"/>
    <w:link w:val="Ttulo6"/>
    <w:rsid w:val="00607C48"/>
    <w:rPr>
      <w:rFonts w:ascii="Arial" w:eastAsia="Times New Roman" w:hAnsi="Arial" w:cs="Times New Roman"/>
      <w:noProof/>
      <w:sz w:val="24"/>
      <w:szCs w:val="20"/>
      <w:lang w:eastAsia="pt-BR"/>
    </w:rPr>
  </w:style>
  <w:style w:type="paragraph" w:styleId="Encabezado">
    <w:name w:val="header"/>
    <w:basedOn w:val="Normal"/>
    <w:link w:val="EncabezadoCar"/>
    <w:rsid w:val="00607C4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7C48"/>
    <w:rPr>
      <w:rFonts w:ascii="Arial" w:eastAsia="Times New Roman" w:hAnsi="Arial" w:cs="Times New Roman"/>
      <w:sz w:val="24"/>
      <w:szCs w:val="20"/>
      <w:lang w:eastAsia="pt-BR"/>
    </w:rPr>
  </w:style>
  <w:style w:type="character" w:styleId="Hipervnculo">
    <w:name w:val="Hyperlink"/>
    <w:rsid w:val="00607C48"/>
    <w:rPr>
      <w:color w:val="0000FF"/>
      <w:u w:val="single"/>
    </w:rPr>
  </w:style>
  <w:style w:type="paragraph" w:customStyle="1" w:styleId="PargrafodaLista1">
    <w:name w:val="Parágrafo da Lista1"/>
    <w:basedOn w:val="Normal"/>
    <w:uiPriority w:val="34"/>
    <w:qFormat/>
    <w:rsid w:val="00607C48"/>
    <w:pPr>
      <w:spacing w:after="200"/>
      <w:ind w:left="720"/>
      <w:contextualSpacing/>
    </w:pPr>
    <w:rPr>
      <w:rFonts w:ascii="Cambria" w:eastAsia="MS Mincho" w:hAnsi="Cambria"/>
      <w:szCs w:val="24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C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C48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DC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f.br" TargetMode="External"/><Relationship Id="rId13" Type="http://schemas.openxmlformats.org/officeDocument/2006/relationships/hyperlink" Target="http://www.upf.br/intercambios/aluno-estrangeiro/english/admissio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ai@upf.br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pf.br/intercambios/aluno-estrangeiro/espanol/admisio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pf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ai@upf.br" TargetMode="External"/><Relationship Id="rId10" Type="http://schemas.openxmlformats.org/officeDocument/2006/relationships/hyperlink" Target="http://www.upf.br/intercambios/aluno-estrangeiro/english/admiss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ai@upf.br" TargetMode="External"/><Relationship Id="rId14" Type="http://schemas.openxmlformats.org/officeDocument/2006/relationships/hyperlink" Target="http://www.upf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ai@upf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upf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imagem</dc:creator>
  <cp:lastModifiedBy>Juli</cp:lastModifiedBy>
  <cp:revision>2</cp:revision>
  <dcterms:created xsi:type="dcterms:W3CDTF">2016-09-15T12:58:00Z</dcterms:created>
  <dcterms:modified xsi:type="dcterms:W3CDTF">2016-09-15T12:58:00Z</dcterms:modified>
</cp:coreProperties>
</file>